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5"/>
        </w:tabs>
        <w:spacing w:line="578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pStyle w:val="4"/>
        <w:widowControl/>
        <w:spacing w:beforeAutospacing="0" w:afterAutospacing="0"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报价要求</w:t>
      </w:r>
    </w:p>
    <w:p>
      <w:pPr>
        <w:spacing w:line="400" w:lineRule="exact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735"/>
        </w:tabs>
        <w:spacing w:line="578" w:lineRule="exact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一、经费预算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万元以内。申报单位应针对附件1的服务内容，向我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单位</w:t>
      </w:r>
      <w:r>
        <w:rPr>
          <w:rFonts w:hint="eastAsia" w:ascii="黑体" w:hAnsi="黑体" w:eastAsia="黑体" w:cs="黑体"/>
          <w:sz w:val="28"/>
          <w:szCs w:val="28"/>
        </w:rPr>
        <w:t>做出一次性报价，包括：设备费、设备安装调试费、劳务费、为履行合同发生的交通、工作餐和住宿等其他费用，以及依法应当缴纳的所有税费以及利润等。在整个服务过程中不再收取其他任何费用。报价单位采用人民币，单位为元，并盖单位公章方为有效。</w:t>
      </w:r>
    </w:p>
    <w:p>
      <w:pPr>
        <w:tabs>
          <w:tab w:val="left" w:pos="735"/>
        </w:tabs>
        <w:spacing w:line="578" w:lineRule="exact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二、报价书应包括：法人授权委托书、报价函、营业执照（或事业单位法人证书）副本、组织机构代码证、税务登记证（或三证合一证书）及相关业绩资料。</w:t>
      </w:r>
    </w:p>
    <w:p>
      <w:pPr>
        <w:tabs>
          <w:tab w:val="left" w:pos="735"/>
        </w:tabs>
        <w:spacing w:line="578" w:lineRule="exact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三、资质要求：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）具有特种防雷专业资质；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）参加政府采购活动前三年内，在经营活动中没有重大违法记录。</w:t>
      </w:r>
    </w:p>
    <w:p>
      <w:pPr>
        <w:tabs>
          <w:tab w:val="left" w:pos="735"/>
        </w:tabs>
        <w:spacing w:line="578" w:lineRule="exact"/>
        <w:ind w:firstLine="560" w:firstLineChars="200"/>
        <w:jc w:val="left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四、为保证工程质量及日后的售后，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投标单位要求：1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、报价单位需提供202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-202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年度5个以上合同金额在30万以上的防雷工程合同复印件；2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、报价单位要有一定的施工能力，保证人员配备，需提供近3个月8人以上的社保证明；3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、报价单位需提供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2021-2023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年内任意一年经审计公司出具的财务审计报告。</w:t>
      </w:r>
    </w:p>
    <w:p>
      <w:pPr>
        <w:tabs>
          <w:tab w:val="left" w:pos="735"/>
        </w:tabs>
        <w:spacing w:line="578" w:lineRule="exact"/>
        <w:ind w:left="420" w:firstLine="560" w:firstLineChars="200"/>
        <w:jc w:val="lef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adjustRightInd w:val="0"/>
        <w:snapToGrid w:val="0"/>
        <w:spacing w:line="580" w:lineRule="exact"/>
        <w:outlineLvl w:val="2"/>
        <w:rPr>
          <w:rFonts w:hint="eastAsia" w:ascii="黑体" w:hAnsi="黑体" w:eastAsia="黑体" w:cs="黑体"/>
          <w:bCs/>
        </w:rPr>
      </w:pPr>
    </w:p>
    <w:p>
      <w:pPr>
        <w:adjustRightInd w:val="0"/>
        <w:snapToGrid w:val="0"/>
        <w:spacing w:line="580" w:lineRule="exact"/>
        <w:outlineLvl w:val="2"/>
        <w:rPr>
          <w:rFonts w:hint="eastAsia" w:ascii="黑体" w:hAnsi="黑体" w:eastAsia="黑体" w:cs="黑体"/>
          <w:bCs/>
        </w:rPr>
      </w:pPr>
    </w:p>
    <w:p>
      <w:pPr>
        <w:adjustRightInd w:val="0"/>
        <w:snapToGrid w:val="0"/>
        <w:spacing w:line="580" w:lineRule="exact"/>
        <w:outlineLvl w:val="2"/>
        <w:rPr>
          <w:rFonts w:hint="eastAsia" w:ascii="黑体" w:hAnsi="黑体" w:eastAsia="黑体" w:cs="黑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Zjk5MTU4NDYzY2FkNmUzNjQxOTcxYTA4ZjRlNmIifQ=="/>
  </w:docVars>
  <w:rsids>
    <w:rsidRoot w:val="004F79CA"/>
    <w:rsid w:val="0030242F"/>
    <w:rsid w:val="004F79CA"/>
    <w:rsid w:val="007477D8"/>
    <w:rsid w:val="0099624E"/>
    <w:rsid w:val="00F867B3"/>
    <w:rsid w:val="0273635F"/>
    <w:rsid w:val="0DC932D7"/>
    <w:rsid w:val="1F5A0233"/>
    <w:rsid w:val="1FF73CD4"/>
    <w:rsid w:val="21B422D7"/>
    <w:rsid w:val="26BFD13A"/>
    <w:rsid w:val="29017971"/>
    <w:rsid w:val="37DF7F23"/>
    <w:rsid w:val="3C4B3CAF"/>
    <w:rsid w:val="3D536B16"/>
    <w:rsid w:val="41BD1E34"/>
    <w:rsid w:val="41EA4FEF"/>
    <w:rsid w:val="440A7BCA"/>
    <w:rsid w:val="44564BBE"/>
    <w:rsid w:val="474A0B0E"/>
    <w:rsid w:val="4977360C"/>
    <w:rsid w:val="4F005E52"/>
    <w:rsid w:val="54065CB8"/>
    <w:rsid w:val="5E820631"/>
    <w:rsid w:val="66C37A39"/>
    <w:rsid w:val="69740335"/>
    <w:rsid w:val="6974326C"/>
    <w:rsid w:val="6BFF7C1C"/>
    <w:rsid w:val="73E01C2A"/>
    <w:rsid w:val="7463285B"/>
    <w:rsid w:val="75AD3624"/>
    <w:rsid w:val="76452218"/>
    <w:rsid w:val="775F730A"/>
    <w:rsid w:val="79156919"/>
    <w:rsid w:val="7E4159BB"/>
    <w:rsid w:val="D56F836D"/>
    <w:rsid w:val="DDFFD891"/>
    <w:rsid w:val="FFDDF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10</TotalTime>
  <ScaleCrop>false</ScaleCrop>
  <LinksUpToDate>false</LinksUpToDate>
  <CharactersWithSpaces>299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2023-07-13T16:22:00Z</dcterms:created>
  <dc:creator>Woo Alex</dc:creator>
  <cp:lastModifiedBy>huawei</cp:lastModifiedBy>
  <cp:lastPrinted>2024-04-23T15:19:13Z</cp:lastPrinted>
  <dcterms:modified xsi:type="dcterms:W3CDTF">2024-04-23T15:32:58Z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DB20A3C87A3946D4B39D085C5A7CCFBD_12</vt:lpwstr>
  </property>
</Properties>
</file>